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2C2" w:rsidRPr="006E72C2" w:rsidRDefault="006E72C2" w:rsidP="006E72C2">
      <w:pPr>
        <w:rPr>
          <w:sz w:val="28"/>
          <w:szCs w:val="28"/>
        </w:rPr>
      </w:pPr>
      <w:r w:rsidRPr="006E72C2">
        <w:rPr>
          <w:sz w:val="28"/>
          <w:szCs w:val="28"/>
        </w:rPr>
        <w:t xml:space="preserve">Arbetsplan upprättad av Bengt/DCD för </w:t>
      </w:r>
      <w:proofErr w:type="spellStart"/>
      <w:r w:rsidRPr="006E72C2">
        <w:rPr>
          <w:sz w:val="28"/>
          <w:szCs w:val="28"/>
        </w:rPr>
        <w:t>Antenna</w:t>
      </w:r>
      <w:proofErr w:type="spellEnd"/>
      <w:r w:rsidRPr="006E72C2">
        <w:rPr>
          <w:sz w:val="28"/>
          <w:szCs w:val="28"/>
        </w:rPr>
        <w:t xml:space="preserve"> </w:t>
      </w:r>
      <w:proofErr w:type="spellStart"/>
      <w:r w:rsidRPr="006E72C2">
        <w:rPr>
          <w:sz w:val="28"/>
          <w:szCs w:val="28"/>
        </w:rPr>
        <w:t>fieldday</w:t>
      </w:r>
      <w:proofErr w:type="spellEnd"/>
      <w:r w:rsidRPr="006E72C2">
        <w:rPr>
          <w:sz w:val="28"/>
          <w:szCs w:val="28"/>
        </w:rPr>
        <w:t xml:space="preserve"> 2019-05-26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3"/>
        </w:numPr>
      </w:pPr>
      <w:r>
        <w:t xml:space="preserve">Akuta åtgärder </w:t>
      </w:r>
      <w:proofErr w:type="gramStart"/>
      <w:r>
        <w:t>krävs  för</w:t>
      </w:r>
      <w:proofErr w:type="gramEnd"/>
      <w:r>
        <w:t xml:space="preserve"> A3S-antennen (Versa-</w:t>
      </w:r>
      <w:proofErr w:type="spellStart"/>
      <w:r>
        <w:t>tower</w:t>
      </w:r>
      <w:proofErr w:type="spellEnd"/>
      <w:r>
        <w:t xml:space="preserve"> strax utanför klubbhuset)  enär </w:t>
      </w:r>
      <w:proofErr w:type="spellStart"/>
      <w:r>
        <w:t>bef</w:t>
      </w:r>
      <w:proofErr w:type="spellEnd"/>
      <w:r>
        <w:t xml:space="preserve"> rotor inte längre fungerar. Här önskar gruppen att styrelsen tar ställning till val mellan två alternativ.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Fälla bommen och reparera </w:t>
      </w:r>
      <w:proofErr w:type="spellStart"/>
      <w:r>
        <w:rPr>
          <w:rFonts w:eastAsia="Times New Roman"/>
        </w:rPr>
        <w:t>bef</w:t>
      </w:r>
      <w:proofErr w:type="spellEnd"/>
      <w:r>
        <w:rPr>
          <w:rFonts w:eastAsia="Times New Roman"/>
        </w:rPr>
        <w:t xml:space="preserve"> rotor alt byta ut mot annan liggande efter renovering. Kostnad </w:t>
      </w:r>
      <w:proofErr w:type="gramStart"/>
      <w:r>
        <w:rPr>
          <w:rFonts w:eastAsia="Times New Roman"/>
        </w:rPr>
        <w:t>c:a</w:t>
      </w:r>
      <w:proofErr w:type="gramEnd"/>
      <w:r>
        <w:rPr>
          <w:rFonts w:eastAsia="Times New Roman"/>
        </w:rPr>
        <w:t xml:space="preserve"> 3 </w:t>
      </w:r>
      <w:proofErr w:type="spellStart"/>
      <w:r>
        <w:rPr>
          <w:rFonts w:eastAsia="Times New Roman"/>
        </w:rPr>
        <w:t>Ksek</w:t>
      </w:r>
      <w:proofErr w:type="spellEnd"/>
      <w:r>
        <w:rPr>
          <w:rFonts w:eastAsia="Times New Roman"/>
        </w:rPr>
        <w:t>. Kortvågs-</w:t>
      </w:r>
      <w:proofErr w:type="spellStart"/>
      <w:r>
        <w:rPr>
          <w:rFonts w:eastAsia="Times New Roman"/>
        </w:rPr>
        <w:t>beamen</w:t>
      </w:r>
      <w:proofErr w:type="spellEnd"/>
      <w:r>
        <w:rPr>
          <w:rFonts w:eastAsia="Times New Roman"/>
        </w:rPr>
        <w:t xml:space="preserve"> får sitta kvar.</w:t>
      </w:r>
    </w:p>
    <w:p w:rsidR="006E72C2" w:rsidRDefault="006E72C2" w:rsidP="006E72C2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Inköpa ny rotor </w:t>
      </w:r>
      <w:proofErr w:type="spellStart"/>
      <w:r>
        <w:rPr>
          <w:rFonts w:eastAsia="Times New Roman"/>
        </w:rPr>
        <w:t>model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ProSisTel</w:t>
      </w:r>
      <w:proofErr w:type="spellEnd"/>
      <w:r>
        <w:rPr>
          <w:rFonts w:eastAsia="Times New Roman"/>
        </w:rPr>
        <w:t xml:space="preserve"> med </w:t>
      </w:r>
      <w:proofErr w:type="spellStart"/>
      <w:r>
        <w:rPr>
          <w:rFonts w:eastAsia="Times New Roman"/>
        </w:rPr>
        <w:t>Tilt</w:t>
      </w:r>
      <w:proofErr w:type="spellEnd"/>
      <w:r>
        <w:rPr>
          <w:rFonts w:eastAsia="Times New Roman"/>
        </w:rPr>
        <w:t xml:space="preserve">-funktion för framtida användning av satellit-kommunikation, månstuds, Aurora, </w:t>
      </w:r>
      <w:proofErr w:type="spellStart"/>
      <w:r>
        <w:rPr>
          <w:rFonts w:eastAsia="Times New Roman"/>
        </w:rPr>
        <w:t>m.m</w:t>
      </w:r>
      <w:proofErr w:type="spellEnd"/>
      <w:r>
        <w:rPr>
          <w:rFonts w:eastAsia="Times New Roman"/>
        </w:rPr>
        <w:t xml:space="preserve"> Kostnad </w:t>
      </w:r>
      <w:proofErr w:type="gramStart"/>
      <w:r>
        <w:rPr>
          <w:rFonts w:eastAsia="Times New Roman"/>
        </w:rPr>
        <w:t>c:a</w:t>
      </w:r>
      <w:proofErr w:type="gramEnd"/>
      <w:r>
        <w:rPr>
          <w:rFonts w:eastAsia="Times New Roman"/>
        </w:rPr>
        <w:t xml:space="preserve"> 15 </w:t>
      </w:r>
      <w:proofErr w:type="spellStart"/>
      <w:r>
        <w:rPr>
          <w:rFonts w:eastAsia="Times New Roman"/>
        </w:rPr>
        <w:t>Ksek</w:t>
      </w:r>
      <w:proofErr w:type="spellEnd"/>
      <w:r>
        <w:rPr>
          <w:rFonts w:eastAsia="Times New Roman"/>
        </w:rPr>
        <w:t>.</w:t>
      </w:r>
    </w:p>
    <w:p w:rsidR="006E72C2" w:rsidRDefault="006E72C2" w:rsidP="006E72C2">
      <w:pPr>
        <w:ind w:firstLine="720"/>
      </w:pPr>
      <w:r>
        <w:t xml:space="preserve">I båda fallen utförs reparation av </w:t>
      </w:r>
      <w:proofErr w:type="spellStart"/>
      <w:r>
        <w:t>toppspröt</w:t>
      </w:r>
      <w:proofErr w:type="spellEnd"/>
      <w:r>
        <w:t xml:space="preserve"> som befunnits vara böjt efter tidigare haveri.</w:t>
      </w:r>
    </w:p>
    <w:p w:rsidR="006E72C2" w:rsidRDefault="006E72C2" w:rsidP="006E72C2">
      <w:pPr>
        <w:ind w:firstLine="720"/>
      </w:pPr>
      <w:r>
        <w:t>Detaljer planeras här till efter vårt möte ikväll.</w:t>
      </w:r>
    </w:p>
    <w:p w:rsidR="006E72C2" w:rsidRDefault="006E72C2" w:rsidP="006E72C2"/>
    <w:p w:rsidR="006E72C2" w:rsidRDefault="006E72C2" w:rsidP="006E72C2">
      <w:pPr>
        <w:ind w:left="720"/>
      </w:pPr>
      <w:r>
        <w:t xml:space="preserve">Stor osäkerhet råder om hur man hanterar </w:t>
      </w:r>
      <w:proofErr w:type="spellStart"/>
      <w:r>
        <w:t>Versa:n</w:t>
      </w:r>
      <w:proofErr w:type="spellEnd"/>
      <w:r>
        <w:t xml:space="preserve"> vid fällning. Endast </w:t>
      </w:r>
      <w:proofErr w:type="spellStart"/>
      <w:r>
        <w:t>JanOlov</w:t>
      </w:r>
      <w:proofErr w:type="spellEnd"/>
      <w:r>
        <w:t>/IFP och Kalle/NUE har gått utbildning. Fungerar den nya vinschen? Har inte testats. Bör undersökas i god tid innan.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3"/>
        </w:numPr>
      </w:pPr>
      <w:r>
        <w:t>Justering av 80-</w:t>
      </w:r>
      <w:proofErr w:type="gramStart"/>
      <w:r>
        <w:t>metersdipolen  innebär</w:t>
      </w:r>
      <w:proofErr w:type="gramEnd"/>
      <w:r>
        <w:t xml:space="preserve"> att man anbringar ytterligare en </w:t>
      </w:r>
      <w:proofErr w:type="spellStart"/>
      <w:r>
        <w:t>dipol</w:t>
      </w:r>
      <w:proofErr w:type="spellEnd"/>
      <w:r>
        <w:t xml:space="preserve"> i samma </w:t>
      </w:r>
      <w:proofErr w:type="spellStart"/>
      <w:r>
        <w:t>matningspunkt</w:t>
      </w:r>
      <w:proofErr w:type="spellEnd"/>
      <w:r>
        <w:t xml:space="preserve">  och med något avvikande längd. Det kommer då att medföra bra SWR över hela 80-metersbandet.</w:t>
      </w:r>
    </w:p>
    <w:p w:rsidR="006E72C2" w:rsidRDefault="006E72C2" w:rsidP="006E72C2">
      <w:pPr>
        <w:ind w:left="720"/>
      </w:pPr>
      <w:proofErr w:type="spellStart"/>
      <w:r>
        <w:t>Dipolen</w:t>
      </w:r>
      <w:proofErr w:type="spellEnd"/>
      <w:r>
        <w:t xml:space="preserve"> för 7 </w:t>
      </w:r>
      <w:proofErr w:type="spellStart"/>
      <w:r>
        <w:t>Mhz</w:t>
      </w:r>
      <w:proofErr w:type="spellEnd"/>
      <w:r>
        <w:t xml:space="preserve"> tas </w:t>
      </w:r>
      <w:proofErr w:type="gramStart"/>
      <w:r>
        <w:t>bort  (</w:t>
      </w:r>
      <w:proofErr w:type="gramEnd"/>
      <w:r>
        <w:t xml:space="preserve">vi använder PRO96:an för 40 </w:t>
      </w:r>
      <w:proofErr w:type="spellStart"/>
      <w:r>
        <w:t>metersbandet</w:t>
      </w:r>
      <w:proofErr w:type="spellEnd"/>
      <w:r>
        <w:t>). Detta kan utföras under 26:e maj.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3"/>
        </w:numPr>
      </w:pPr>
      <w:r>
        <w:t xml:space="preserve">Justera upphängningen av Loopen så att den lättare kan hissas upp och ned. Det ska undersökas om man kan använda stege och </w:t>
      </w:r>
      <w:proofErr w:type="spellStart"/>
      <w:r>
        <w:t>grensåg</w:t>
      </w:r>
      <w:proofErr w:type="spellEnd"/>
      <w:r>
        <w:t xml:space="preserve"> på stång för att undvika behov av sky-lift. Kan utföras 26:e maj. 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3"/>
        </w:numPr>
      </w:pPr>
      <w:r>
        <w:t>Ev. planering för ytterligare en Versa-</w:t>
      </w:r>
      <w:proofErr w:type="spellStart"/>
      <w:r>
        <w:t>tower</w:t>
      </w:r>
      <w:proofErr w:type="spellEnd"/>
      <w:r>
        <w:t xml:space="preserve"> (=befintlig liggande) till norr om klubbhuset bör påbörjas snarast efter arbetsdagen. </w:t>
      </w:r>
    </w:p>
    <w:p w:rsidR="006E72C2" w:rsidRDefault="006E72C2" w:rsidP="006E72C2">
      <w:pPr>
        <w:ind w:left="720"/>
      </w:pPr>
      <w:r>
        <w:t>Länsstyrelsen och Skärgårdsstiftelsen kommer att bli berörda vilket kräver framförhållning.</w:t>
      </w:r>
      <w:r>
        <w:br/>
        <w:t>Tanken är att på sikt renodla VHF/UHF till en av masterna.  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3"/>
        </w:numPr>
      </w:pPr>
      <w:r>
        <w:t xml:space="preserve">Gruppen har även identifierat svårigheten att åtgärda stora </w:t>
      </w:r>
      <w:proofErr w:type="spellStart"/>
      <w:r>
        <w:t>beamen</w:t>
      </w:r>
      <w:proofErr w:type="spellEnd"/>
      <w:r>
        <w:t xml:space="preserve"> på berget vad beträffar justering av elementen för 14 </w:t>
      </w:r>
      <w:proofErr w:type="spellStart"/>
      <w:r>
        <w:t>Mhz</w:t>
      </w:r>
      <w:proofErr w:type="spellEnd"/>
      <w:r>
        <w:t>. Kräver stor sky-lift och undersökning av hur man ska gå till väga. Bör bli eget projekt.</w:t>
      </w:r>
    </w:p>
    <w:p w:rsidR="006E72C2" w:rsidRDefault="006E72C2" w:rsidP="006E72C2"/>
    <w:p w:rsidR="006E72C2" w:rsidRDefault="006E72C2" w:rsidP="006E72C2">
      <w:pPr>
        <w:pStyle w:val="Liststycke"/>
        <w:numPr>
          <w:ilvl w:val="0"/>
          <w:numId w:val="3"/>
        </w:numPr>
      </w:pPr>
      <w:r>
        <w:t>50-Mhz antennen åtgärdas inte i denna omgång.</w:t>
      </w:r>
    </w:p>
    <w:p w:rsidR="006E72C2" w:rsidRDefault="006E72C2" w:rsidP="006E72C2"/>
    <w:p w:rsidR="006E72C2" w:rsidRDefault="006E72C2" w:rsidP="006E72C2">
      <w:pPr>
        <w:pStyle w:val="Liststycke"/>
      </w:pPr>
      <w:r>
        <w:t>Gruppen är av den uppfattningen att man inte bör göra alltför mycket reklam inför själva arbetsdagen. Alltför många besökare skulle bli till en belastning tycker de flesta.</w:t>
      </w:r>
    </w:p>
    <w:p w:rsidR="006E72C2" w:rsidRDefault="006E72C2" w:rsidP="006E72C2">
      <w:pPr>
        <w:ind w:firstLine="720"/>
      </w:pPr>
      <w:r>
        <w:t xml:space="preserve">Vi planerar ändå för förtäring, grill </w:t>
      </w:r>
      <w:proofErr w:type="spellStart"/>
      <w:r>
        <w:t>m.m</w:t>
      </w:r>
      <w:proofErr w:type="spellEnd"/>
    </w:p>
    <w:p w:rsidR="006E72C2" w:rsidRDefault="006E72C2" w:rsidP="006E72C2"/>
    <w:p w:rsidR="006E72C2" w:rsidRDefault="006E72C2" w:rsidP="006E72C2">
      <w:pPr>
        <w:ind w:firstLine="360"/>
      </w:pPr>
      <w:bookmarkStart w:id="0" w:name="_GoBack"/>
      <w:bookmarkEnd w:id="0"/>
      <w:r>
        <w:t>Deltagare i gruppen har varit: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Kalle/NUE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Ulf/DWK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Leif/DSG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Jan-Olov/IFP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Ingemar/DSF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Lasse/FDO (endast första mötet)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Leffe/BQA delvis</w:t>
      </w:r>
    </w:p>
    <w:p w:rsidR="006E72C2" w:rsidRDefault="006E72C2" w:rsidP="006E72C2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Bengt/DCD</w:t>
      </w:r>
    </w:p>
    <w:p w:rsidR="00173D17" w:rsidRDefault="00173D17"/>
    <w:sectPr w:rsidR="0017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F54"/>
    <w:multiLevelType w:val="hybridMultilevel"/>
    <w:tmpl w:val="8F74F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359E"/>
    <w:multiLevelType w:val="hybridMultilevel"/>
    <w:tmpl w:val="289C5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5222"/>
    <w:multiLevelType w:val="hybridMultilevel"/>
    <w:tmpl w:val="3B3CB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C2"/>
    <w:rsid w:val="00173D17"/>
    <w:rsid w:val="006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203E"/>
  <w15:chartTrackingRefBased/>
  <w15:docId w15:val="{4629DF45-FE9A-4193-9AA7-147DBEDD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C2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72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1</cp:revision>
  <dcterms:created xsi:type="dcterms:W3CDTF">2019-04-10T17:37:00Z</dcterms:created>
  <dcterms:modified xsi:type="dcterms:W3CDTF">2019-04-10T17:41:00Z</dcterms:modified>
</cp:coreProperties>
</file>